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25" w:rsidRDefault="006D7025" w:rsidP="005E18D8">
      <w:pPr>
        <w:pStyle w:val="c6"/>
        <w:shd w:val="clear" w:color="auto" w:fill="FFFFFF"/>
        <w:spacing w:before="0" w:after="0" w:line="360" w:lineRule="auto"/>
        <w:jc w:val="center"/>
        <w:rPr>
          <w:rStyle w:val="c3"/>
          <w:b/>
        </w:rPr>
      </w:pPr>
      <w:r>
        <w:rPr>
          <w:rStyle w:val="c3"/>
          <w:b/>
        </w:rPr>
        <w:t xml:space="preserve">Методические рекомендации  </w:t>
      </w:r>
    </w:p>
    <w:p w:rsidR="00CA0F12" w:rsidRDefault="006D7025" w:rsidP="005E18D8">
      <w:pPr>
        <w:pStyle w:val="c6"/>
        <w:shd w:val="clear" w:color="auto" w:fill="FFFFFF"/>
        <w:spacing w:before="0" w:after="0" w:line="360" w:lineRule="auto"/>
        <w:jc w:val="center"/>
        <w:rPr>
          <w:rStyle w:val="c3"/>
          <w:b/>
        </w:rPr>
      </w:pPr>
      <w:r>
        <w:rPr>
          <w:rStyle w:val="c3"/>
          <w:b/>
        </w:rPr>
        <w:t>Организация работы  с детьми в теплое время года</w:t>
      </w:r>
    </w:p>
    <w:p w:rsidR="005E18D8" w:rsidRDefault="005E18D8" w:rsidP="00CA0F12">
      <w:pPr>
        <w:pStyle w:val="c6"/>
        <w:shd w:val="clear" w:color="auto" w:fill="FFFFFF"/>
        <w:spacing w:before="0" w:after="0" w:line="360" w:lineRule="auto"/>
        <w:jc w:val="both"/>
        <w:rPr>
          <w:rStyle w:val="c3"/>
          <w:b/>
        </w:rPr>
      </w:pPr>
    </w:p>
    <w:p w:rsidR="00CA0F12" w:rsidRPr="00CA0F12" w:rsidRDefault="00CA0F12" w:rsidP="00CA0F12">
      <w:pPr>
        <w:pStyle w:val="c6"/>
        <w:shd w:val="clear" w:color="auto" w:fill="FFFFFF"/>
        <w:spacing w:before="0" w:after="0" w:line="360" w:lineRule="auto"/>
        <w:jc w:val="both"/>
        <w:rPr>
          <w:b/>
        </w:rPr>
      </w:pPr>
      <w:r w:rsidRPr="00CA0F12">
        <w:rPr>
          <w:rStyle w:val="c3"/>
          <w:b/>
        </w:rPr>
        <w:t xml:space="preserve">Цель: </w:t>
      </w:r>
      <w:r w:rsidR="005E18D8">
        <w:rPr>
          <w:rStyle w:val="c3"/>
        </w:rPr>
        <w:t>Систематизировать знания педагогов по организации проведения прогулок в летний оздоровительный период.</w:t>
      </w:r>
    </w:p>
    <w:p w:rsidR="00656E11" w:rsidRPr="00FA27FA" w:rsidRDefault="00656E11" w:rsidP="00656E11">
      <w:pPr>
        <w:pStyle w:val="a3"/>
        <w:shd w:val="clear" w:color="auto" w:fill="FFFFFF"/>
        <w:spacing w:before="0" w:after="0" w:line="360" w:lineRule="auto"/>
        <w:ind w:firstLine="567"/>
      </w:pPr>
      <w:r>
        <w:t xml:space="preserve">Прекрасная пора – лето! Оно дает возможность наполнить детей яркими впечатлениями, открытиями, неожиданностями, удовольствием и красотой. </w:t>
      </w:r>
      <w:r w:rsidRPr="00FA27FA">
        <w:t xml:space="preserve">Лето –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Основная задача </w:t>
      </w:r>
      <w:r>
        <w:t>педагога</w:t>
      </w:r>
      <w:r w:rsidRPr="00FA27FA">
        <w:t xml:space="preserve"> при этом как можно полнее удовлетворить потребность растущего организма в отдыхе, творческой деятельности и движении.</w:t>
      </w:r>
    </w:p>
    <w:p w:rsidR="00656E11" w:rsidRPr="00FA27FA" w:rsidRDefault="00656E11" w:rsidP="00656E11">
      <w:pPr>
        <w:pStyle w:val="a3"/>
        <w:shd w:val="clear" w:color="auto" w:fill="FFFFFF"/>
        <w:spacing w:before="0" w:after="0" w:line="360" w:lineRule="auto"/>
        <w:ind w:firstLine="567"/>
      </w:pPr>
      <w:r>
        <w:t>Летние деньки для педагогов – это обыкновенные рабочие будни, иногда требующие даже большего нервного и физического  напряжения. Именно летом для них открывается возможность проявить свое творчество, артистизм, инициативу, раскрыть свои способности.</w:t>
      </w:r>
    </w:p>
    <w:p w:rsidR="00656E11" w:rsidRDefault="00656E11" w:rsidP="00656E11">
      <w:pPr>
        <w:spacing w:line="360" w:lineRule="auto"/>
        <w:ind w:firstLine="567"/>
        <w:jc w:val="both"/>
      </w:pPr>
      <w:r>
        <w:t>Организация деятельности детей в детском саду в летнее время имеет свою специфику и определяется задачами воспитания в дошкольном учреждении.</w:t>
      </w:r>
    </w:p>
    <w:p w:rsidR="00656E11" w:rsidRDefault="00656E11" w:rsidP="00656E11">
      <w:pPr>
        <w:spacing w:line="360" w:lineRule="auto"/>
        <w:ind w:firstLine="567"/>
        <w:jc w:val="both"/>
      </w:pPr>
      <w:r>
        <w:t>Содержание педагогической работы в этот период должно быть направлено на создание оптимальных условий для активного отдыха детей, увеличение двигательной активности, обеспечение  мер по укреплению здоровья, закаливанию организма и так далее.</w:t>
      </w:r>
    </w:p>
    <w:p w:rsidR="00656E11" w:rsidRPr="009D4B2A" w:rsidRDefault="00656E11" w:rsidP="00656E11">
      <w:pPr>
        <w:spacing w:line="360" w:lineRule="auto"/>
        <w:ind w:firstLine="567"/>
        <w:jc w:val="both"/>
      </w:pPr>
      <w:r>
        <w:t>Центральное место занимает режим дня. Для достижения оздоровительного эффекта в режиме дня предусматривается максимальное пребывание детей на свежем воздухе, соответствующая  возрасту продолжительность сна и других видов отдыха.</w:t>
      </w:r>
    </w:p>
    <w:p w:rsidR="005E18D8" w:rsidRDefault="00656E11" w:rsidP="005E18D8">
      <w:pPr>
        <w:spacing w:line="360" w:lineRule="auto"/>
        <w:ind w:firstLine="567"/>
        <w:jc w:val="both"/>
      </w:pPr>
      <w:r>
        <w:t xml:space="preserve">Вся деятельность детей в летний период переносится на улицу. Началом успешного дня является утро радостных встреч. Научите детей встречать грядущий день с улыбки и хорошими мыслями, ведь утренняя улыбка заряжает бодростью и хорошим настроением на весь день.   </w:t>
      </w:r>
    </w:p>
    <w:p w:rsidR="00656E11" w:rsidRPr="005E18D8" w:rsidRDefault="00656E11" w:rsidP="005E18D8">
      <w:pPr>
        <w:spacing w:line="360" w:lineRule="auto"/>
        <w:ind w:firstLine="567"/>
        <w:jc w:val="both"/>
      </w:pPr>
      <w:r w:rsidRPr="00FB0D8E">
        <w:rPr>
          <w:szCs w:val="24"/>
        </w:rPr>
        <w:t xml:space="preserve">Согласно </w:t>
      </w:r>
      <w:r w:rsidRPr="00FB0D8E">
        <w:rPr>
          <w:bCs/>
          <w:szCs w:val="24"/>
        </w:rPr>
        <w:t xml:space="preserve">СанПиН </w:t>
      </w:r>
      <w:bookmarkStart w:id="0" w:name="_GoBack"/>
      <w:bookmarkEnd w:id="0"/>
      <w:r w:rsidRPr="00FB0D8E">
        <w:rPr>
          <w:szCs w:val="24"/>
        </w:rPr>
        <w:t xml:space="preserve"> в летний период не рекомендуется проводить непосредственно образовательную деятельность. Больше внимания следует уделять с</w:t>
      </w:r>
      <w:r w:rsidRPr="00FB0D8E">
        <w:rPr>
          <w:bCs/>
          <w:szCs w:val="24"/>
        </w:rPr>
        <w:t>портивным и подвижным играм, спортивным праздникам,экскурсиям</w:t>
      </w:r>
      <w:r>
        <w:rPr>
          <w:szCs w:val="24"/>
        </w:rPr>
        <w:t xml:space="preserve">. </w:t>
      </w:r>
    </w:p>
    <w:p w:rsidR="00656E11" w:rsidRDefault="00656E11" w:rsidP="00656E11">
      <w:pPr>
        <w:spacing w:line="360" w:lineRule="auto"/>
        <w:ind w:right="119" w:firstLine="567"/>
        <w:jc w:val="both"/>
        <w:textAlignment w:val="top"/>
        <w:rPr>
          <w:szCs w:val="24"/>
        </w:rPr>
      </w:pPr>
      <w:r w:rsidRPr="00FB0D8E">
        <w:rPr>
          <w:szCs w:val="24"/>
        </w:rPr>
        <w:t xml:space="preserve">С учетом данных требований при </w:t>
      </w:r>
      <w:r w:rsidRPr="00FB0D8E">
        <w:rPr>
          <w:bCs/>
          <w:szCs w:val="24"/>
        </w:rPr>
        <w:t>планировании  работы с воспитанниками</w:t>
      </w:r>
      <w:r w:rsidRPr="00FB0D8E">
        <w:rPr>
          <w:szCs w:val="24"/>
        </w:rPr>
        <w:t xml:space="preserve"> в летний период следует принимать во внимание </w:t>
      </w:r>
      <w:r w:rsidRPr="00FB0D8E">
        <w:rPr>
          <w:bCs/>
          <w:szCs w:val="24"/>
        </w:rPr>
        <w:t xml:space="preserve">основные положения федеральных государственных требований к структуре основной общеобразовательной программы </w:t>
      </w:r>
      <w:r w:rsidRPr="00FB0D8E">
        <w:rPr>
          <w:bCs/>
          <w:szCs w:val="24"/>
        </w:rPr>
        <w:lastRenderedPageBreak/>
        <w:t>дошкольного образования</w:t>
      </w:r>
      <w:r w:rsidRPr="00FB0D8E">
        <w:rPr>
          <w:szCs w:val="24"/>
        </w:rPr>
        <w:t xml:space="preserve">, утв. приказом Минобрнауки от 23.11.2009 № 655. Так, в соответствии с данным документом необходимо создать условия для организации </w:t>
      </w:r>
      <w:r w:rsidRPr="00FB0D8E">
        <w:rPr>
          <w:bCs/>
          <w:szCs w:val="24"/>
        </w:rPr>
        <w:t>самостоятельной деятельности</w:t>
      </w:r>
      <w:r w:rsidRPr="00FB0D8E">
        <w:rPr>
          <w:szCs w:val="24"/>
        </w:rPr>
        <w:t xml:space="preserve"> воспитанников и сов</w:t>
      </w:r>
      <w:r>
        <w:rPr>
          <w:szCs w:val="24"/>
        </w:rPr>
        <w:t xml:space="preserve">местной деятельности взрослых и  детей </w:t>
      </w:r>
      <w:r w:rsidRPr="00FB0D8E">
        <w:rPr>
          <w:szCs w:val="24"/>
        </w:rPr>
        <w:t>в группе, а т</w:t>
      </w:r>
      <w:r>
        <w:rPr>
          <w:szCs w:val="24"/>
        </w:rPr>
        <w:t xml:space="preserve">акже на участке детского сада. </w:t>
      </w:r>
    </w:p>
    <w:p w:rsidR="00656E11" w:rsidRDefault="00656E11" w:rsidP="00656E11">
      <w:pPr>
        <w:spacing w:line="360" w:lineRule="auto"/>
        <w:ind w:right="120" w:firstLine="567"/>
        <w:jc w:val="both"/>
        <w:textAlignment w:val="top"/>
        <w:rPr>
          <w:szCs w:val="24"/>
          <w:lang w:eastAsia="ru-RU"/>
        </w:rPr>
      </w:pPr>
      <w:r w:rsidRPr="00DB3E15">
        <w:rPr>
          <w:szCs w:val="24"/>
          <w:lang w:eastAsia="ru-RU"/>
        </w:rPr>
        <w:t xml:space="preserve">Одним из важнейших вопросов в работе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 </w:t>
      </w:r>
    </w:p>
    <w:p w:rsidR="00656E11" w:rsidRDefault="00656E11" w:rsidP="00656E11">
      <w:pPr>
        <w:spacing w:line="360" w:lineRule="auto"/>
        <w:ind w:right="120" w:firstLine="567"/>
        <w:jc w:val="both"/>
        <w:textAlignment w:val="top"/>
        <w:rPr>
          <w:szCs w:val="24"/>
          <w:lang w:eastAsia="ru-RU"/>
        </w:rPr>
      </w:pPr>
      <w:r w:rsidRPr="009D4B2A">
        <w:rPr>
          <w:szCs w:val="24"/>
          <w:lang w:eastAsia="ru-RU"/>
        </w:rPr>
        <w:t>Педагогу важно найти баланс между самостоятельной активностью детей и педаго</w:t>
      </w:r>
      <w:r>
        <w:rPr>
          <w:szCs w:val="24"/>
          <w:lang w:eastAsia="ru-RU"/>
        </w:rPr>
        <w:t>гически организованным досугом.</w:t>
      </w:r>
    </w:p>
    <w:p w:rsidR="00656E11" w:rsidRDefault="00656E11" w:rsidP="00656E11">
      <w:pPr>
        <w:spacing w:line="360" w:lineRule="auto"/>
        <w:ind w:right="119" w:firstLine="567"/>
        <w:jc w:val="both"/>
        <w:textAlignment w:val="top"/>
        <w:rPr>
          <w:szCs w:val="24"/>
          <w:lang w:eastAsia="ru-RU"/>
        </w:rPr>
      </w:pPr>
      <w:r w:rsidRPr="009D4B2A">
        <w:rPr>
          <w:szCs w:val="24"/>
          <w:lang w:eastAsia="ru-RU"/>
        </w:rPr>
        <w:t xml:space="preserve"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чтобы это мероприятие не требовало также громоздкой подготовки со стороны педагогов. </w:t>
      </w:r>
    </w:p>
    <w:sectPr w:rsidR="00656E11" w:rsidSect="005F160B">
      <w:pgSz w:w="11906" w:h="16838"/>
      <w:pgMar w:top="1134" w:right="567" w:bottom="1134" w:left="1701" w:header="709" w:footer="709" w:gutter="0"/>
      <w:pgBorders w:offsetFrom="page">
        <w:top w:val="shadowedSquares" w:sz="6" w:space="24" w:color="auto"/>
        <w:left w:val="shadowedSquares" w:sz="6" w:space="24" w:color="auto"/>
        <w:bottom w:val="shadowedSquares" w:sz="6" w:space="24" w:color="auto"/>
        <w:right w:val="shadowedSquar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E11"/>
    <w:rsid w:val="0020000C"/>
    <w:rsid w:val="00483388"/>
    <w:rsid w:val="004E2865"/>
    <w:rsid w:val="005B7159"/>
    <w:rsid w:val="005E18D8"/>
    <w:rsid w:val="005F160B"/>
    <w:rsid w:val="00656E11"/>
    <w:rsid w:val="006D7025"/>
    <w:rsid w:val="007E6D0E"/>
    <w:rsid w:val="00865FA2"/>
    <w:rsid w:val="009064C3"/>
    <w:rsid w:val="00AC4469"/>
    <w:rsid w:val="00B115EC"/>
    <w:rsid w:val="00B152EB"/>
    <w:rsid w:val="00CA0F12"/>
    <w:rsid w:val="00CF2334"/>
    <w:rsid w:val="00D3037D"/>
    <w:rsid w:val="00F017CF"/>
    <w:rsid w:val="00F2747F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E11"/>
    <w:pPr>
      <w:spacing w:before="225" w:after="225"/>
      <w:jc w:val="both"/>
    </w:pPr>
    <w:rPr>
      <w:szCs w:val="24"/>
      <w:lang w:eastAsia="ru-RU"/>
    </w:rPr>
  </w:style>
  <w:style w:type="paragraph" w:customStyle="1" w:styleId="c6">
    <w:name w:val="c6"/>
    <w:basedOn w:val="a"/>
    <w:rsid w:val="00CA0F12"/>
    <w:pPr>
      <w:widowControl/>
      <w:suppressAutoHyphens w:val="0"/>
      <w:spacing w:before="90" w:after="90"/>
    </w:pPr>
    <w:rPr>
      <w:szCs w:val="24"/>
      <w:lang w:eastAsia="ru-RU"/>
    </w:rPr>
  </w:style>
  <w:style w:type="character" w:customStyle="1" w:styleId="c3">
    <w:name w:val="c3"/>
    <w:basedOn w:val="a0"/>
    <w:rsid w:val="00CA0F12"/>
  </w:style>
  <w:style w:type="paragraph" w:styleId="a4">
    <w:name w:val="Balloon Text"/>
    <w:basedOn w:val="a"/>
    <w:link w:val="a5"/>
    <w:uiPriority w:val="99"/>
    <w:semiHidden/>
    <w:unhideWhenUsed/>
    <w:rsid w:val="005E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E11"/>
    <w:pPr>
      <w:spacing w:before="225" w:after="225"/>
      <w:jc w:val="both"/>
    </w:pPr>
    <w:rPr>
      <w:szCs w:val="24"/>
      <w:lang w:eastAsia="ru-RU"/>
    </w:rPr>
  </w:style>
  <w:style w:type="paragraph" w:customStyle="1" w:styleId="c6">
    <w:name w:val="c6"/>
    <w:basedOn w:val="a"/>
    <w:rsid w:val="00CA0F12"/>
    <w:pPr>
      <w:widowControl/>
      <w:suppressAutoHyphens w:val="0"/>
      <w:spacing w:before="90" w:after="90"/>
    </w:pPr>
    <w:rPr>
      <w:szCs w:val="24"/>
      <w:lang w:eastAsia="ru-RU"/>
    </w:rPr>
  </w:style>
  <w:style w:type="character" w:customStyle="1" w:styleId="c3">
    <w:name w:val="c3"/>
    <w:basedOn w:val="a0"/>
    <w:rsid w:val="00CA0F12"/>
  </w:style>
  <w:style w:type="paragraph" w:styleId="a4">
    <w:name w:val="Balloon Text"/>
    <w:basedOn w:val="a"/>
    <w:link w:val="a5"/>
    <w:uiPriority w:val="99"/>
    <w:semiHidden/>
    <w:unhideWhenUsed/>
    <w:rsid w:val="005E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3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2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7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5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1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75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82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1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22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46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5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669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683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7</cp:revision>
  <cp:lastPrinted>2015-08-10T06:30:00Z</cp:lastPrinted>
  <dcterms:created xsi:type="dcterms:W3CDTF">2014-06-08T15:57:00Z</dcterms:created>
  <dcterms:modified xsi:type="dcterms:W3CDTF">2020-04-25T15:09:00Z</dcterms:modified>
</cp:coreProperties>
</file>