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40" w:rsidRPr="007049D0" w:rsidRDefault="007049D0" w:rsidP="003B1D4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b/>
          <w:bCs/>
          <w:iCs/>
          <w:sz w:val="24"/>
          <w:szCs w:val="24"/>
          <w:lang w:eastAsia="ru-RU"/>
        </w:rPr>
        <w:t>Консультация учителя-дефектолога. Загадки в коррекционной работе с детьми с ОВЗ.</w:t>
      </w:r>
    </w:p>
    <w:p w:rsidR="003B1D40" w:rsidRPr="007049D0" w:rsidRDefault="003B1D40" w:rsidP="003B1D40">
      <w:pPr>
        <w:spacing w:after="75" w:line="270" w:lineRule="atLeast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bCs/>
          <w:sz w:val="24"/>
          <w:szCs w:val="24"/>
          <w:shd w:val="clear" w:color="auto" w:fill="FFFFFF"/>
          <w:lang w:eastAsia="ru-RU"/>
        </w:rPr>
        <w:t>1. О влиянии загадок на развитие речи детей-дошкольников</w:t>
      </w:r>
    </w:p>
    <w:p w:rsidR="007049D0" w:rsidRPr="007049D0" w:rsidRDefault="007049D0" w:rsidP="007049D0">
      <w:pPr>
        <w:spacing w:after="75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 </w:t>
      </w:r>
      <w:r w:rsidRPr="007049D0">
        <w:rPr>
          <w:rFonts w:asciiTheme="majorHAnsi" w:eastAsia="Times New Roman" w:hAnsiTheme="majorHAnsi" w:cstheme="majorHAnsi"/>
          <w:bCs/>
          <w:sz w:val="24"/>
          <w:szCs w:val="24"/>
          <w:shd w:val="clear" w:color="auto" w:fill="FFFFFF"/>
          <w:lang w:eastAsia="ru-RU"/>
        </w:rPr>
        <w:t>Главная особенность загадки состоит в том, что она представляет собой словесно-логическую задачу.</w:t>
      </w: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 Отгадать загадку – значит ответить на вопрос, т. е. совершить сложную мыслительную операцию. Предмет, о котором идет речь в загадке, скрыт, зашифрован и способы его расшифровки различны.</w:t>
      </w:r>
    </w:p>
    <w:p w:rsidR="007049D0" w:rsidRPr="007049D0" w:rsidRDefault="007049D0" w:rsidP="007049D0">
      <w:pPr>
        <w:spacing w:after="75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Загадки обогащают словарь за счет многозначности слов, помогают увидеть вторичные значения слов, формируют представления о переносном значении слова. Они помогают усвоить звуковой и грамматический строй русской речи, заставляя сосредоточиться на языковой форме и анализировать ее.</w:t>
      </w:r>
    </w:p>
    <w:p w:rsidR="003B1D40" w:rsidRPr="007049D0" w:rsidRDefault="003B1D40" w:rsidP="003B1D40">
      <w:pPr>
        <w:spacing w:after="75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Отгадывание и придумывание загадок оказывает влияние на разностороннее развитие речи детей. Для создания в загадке метафорического образа употребление различных средств выразительности </w:t>
      </w:r>
      <w:r w:rsidRPr="007049D0">
        <w:rPr>
          <w:rFonts w:asciiTheme="majorHAnsi" w:eastAsia="Times New Roman" w:hAnsiTheme="majorHAnsi" w:cstheme="majorHAnsi"/>
          <w:iCs/>
          <w:sz w:val="24"/>
          <w:szCs w:val="24"/>
          <w:shd w:val="clear" w:color="auto" w:fill="FFFFFF"/>
          <w:lang w:eastAsia="ru-RU"/>
        </w:rPr>
        <w:t>(приема олицетворения, использование многозначности слова, определений, эпитетов, сравнений, особой ритмической организации)</w:t>
      </w: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 способствуют формированию образности речи детей дошкольного возраста.</w:t>
      </w:r>
    </w:p>
    <w:p w:rsidR="003B1D40" w:rsidRPr="007049D0" w:rsidRDefault="003B1D40" w:rsidP="003B1D40">
      <w:pPr>
        <w:spacing w:after="75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Загадки развивают в ребенке догадливость, сообразительность</w:t>
      </w:r>
      <w:r w:rsidR="007049D0"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 xml:space="preserve">. </w:t>
      </w: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Говоря другими словами, </w:t>
      </w:r>
      <w:r w:rsidRPr="007049D0">
        <w:rPr>
          <w:rFonts w:asciiTheme="majorHAnsi" w:eastAsia="Times New Roman" w:hAnsiTheme="majorHAnsi" w:cstheme="majorHAnsi"/>
          <w:bCs/>
          <w:sz w:val="24"/>
          <w:szCs w:val="24"/>
          <w:shd w:val="clear" w:color="auto" w:fill="FFFFFF"/>
          <w:lang w:eastAsia="ru-RU"/>
        </w:rPr>
        <w:t>загадка указывает на особые признаки и свойства, которые присущи только загадываемому предмету.</w:t>
      </w: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 На сходстве и отрицании сходства между предметами она и основана. Это свойство загадки вводит ребенка в размышление о связях между явлениями и предметами окружающего мира, а также об особенностях каждого предмета и явления.</w:t>
      </w:r>
    </w:p>
    <w:p w:rsidR="003B1D40" w:rsidRPr="007049D0" w:rsidRDefault="003B1D40" w:rsidP="003B1D40">
      <w:pPr>
        <w:spacing w:after="75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Разгадывание загадок развивает способность к анализу, обобщению, формирует умение самостоятель</w:t>
      </w:r>
      <w:r w:rsidR="007049D0"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но делать выводы, умозаключения</w:t>
      </w: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 xml:space="preserve">. </w:t>
      </w:r>
      <w:bookmarkStart w:id="0" w:name="_GoBack"/>
      <w:bookmarkEnd w:id="0"/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Предлагают использовать загадки не только в начале и в процессе деятельности, но и в ее завершении. Например, рассматривая предметы, сравнивая и сопоставляя их, находя сходство и различие между ними, дети приходят к выводам и выражают их словом. Загадка может служить при этом своеобразным завершением и обобщением процесса деятельности, помогая закрепить в сознании детей признаки предмета. Этот прием помогает конкретизировать представления детей о характерных свойствах предмета или явления. Таким образом, загадки помогают детям понять, как, емко и красочно, по-разному используя языковые средства, можно сказать об одном и том же.</w:t>
      </w:r>
    </w:p>
    <w:p w:rsidR="003B1D40" w:rsidRPr="007049D0" w:rsidRDefault="003B1D40" w:rsidP="003B1D40">
      <w:pPr>
        <w:spacing w:after="75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Коррекционно-развивающие возможности загадки многообразны. Наиболее важны из них:</w:t>
      </w:r>
    </w:p>
    <w:p w:rsidR="003B1D40" w:rsidRPr="007049D0" w:rsidRDefault="003B1D40" w:rsidP="003B1D40">
      <w:pPr>
        <w:numPr>
          <w:ilvl w:val="0"/>
          <w:numId w:val="1"/>
        </w:numPr>
        <w:spacing w:after="60" w:line="270" w:lineRule="atLeast"/>
        <w:ind w:left="300" w:firstLine="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воспитание находчивости, сообразительности, быстроты реакции;</w:t>
      </w:r>
    </w:p>
    <w:p w:rsidR="003B1D40" w:rsidRPr="007049D0" w:rsidRDefault="003B1D40" w:rsidP="003B1D40">
      <w:pPr>
        <w:numPr>
          <w:ilvl w:val="0"/>
          <w:numId w:val="1"/>
        </w:numPr>
        <w:spacing w:after="60" w:line="270" w:lineRule="atLeast"/>
        <w:ind w:left="300" w:firstLine="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стимуляция умственной активности;</w:t>
      </w:r>
    </w:p>
    <w:p w:rsidR="003B1D40" w:rsidRPr="007049D0" w:rsidRDefault="003B1D40" w:rsidP="003B1D40">
      <w:pPr>
        <w:numPr>
          <w:ilvl w:val="0"/>
          <w:numId w:val="1"/>
        </w:numPr>
        <w:spacing w:after="60" w:line="270" w:lineRule="atLeast"/>
        <w:ind w:left="300" w:firstLine="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развитие мышления, речи, памяти, внимания, воображения;</w:t>
      </w:r>
    </w:p>
    <w:p w:rsidR="003B1D40" w:rsidRPr="007049D0" w:rsidRDefault="003B1D40" w:rsidP="003B1D40">
      <w:pPr>
        <w:numPr>
          <w:ilvl w:val="0"/>
          <w:numId w:val="1"/>
        </w:numPr>
        <w:spacing w:after="60" w:line="270" w:lineRule="atLeast"/>
        <w:ind w:left="300" w:firstLine="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расширение запаса знаний и представлений об окружающем мире;</w:t>
      </w:r>
    </w:p>
    <w:p w:rsidR="003B1D40" w:rsidRPr="007049D0" w:rsidRDefault="003B1D40" w:rsidP="003B1D40">
      <w:pPr>
        <w:numPr>
          <w:ilvl w:val="0"/>
          <w:numId w:val="1"/>
        </w:numPr>
        <w:spacing w:after="60" w:line="270" w:lineRule="atLeast"/>
        <w:ind w:left="300" w:firstLine="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развитие сенсорной сферы.</w:t>
      </w:r>
    </w:p>
    <w:p w:rsidR="003B1D40" w:rsidRPr="007049D0" w:rsidRDefault="003B1D40" w:rsidP="003B1D40">
      <w:pPr>
        <w:spacing w:after="75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Это особенно актуально для детей, имеющих общее недоразвитие речи </w:t>
      </w:r>
      <w:r w:rsidRPr="007049D0">
        <w:rPr>
          <w:rFonts w:asciiTheme="majorHAnsi" w:eastAsia="Times New Roman" w:hAnsiTheme="majorHAnsi" w:cstheme="majorHAnsi"/>
          <w:iCs/>
          <w:sz w:val="24"/>
          <w:szCs w:val="24"/>
          <w:shd w:val="clear" w:color="auto" w:fill="FFFFFF"/>
          <w:lang w:eastAsia="ru-RU"/>
        </w:rPr>
        <w:t>(ОНР)</w:t>
      </w: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, т. к. в этом случае загадка становится значимым практическим материалом для коррекции и формирования правильной речи ребенка.</w:t>
      </w:r>
    </w:p>
    <w:p w:rsidR="003B1D40" w:rsidRPr="007049D0" w:rsidRDefault="003B1D40" w:rsidP="003B1D40">
      <w:pPr>
        <w:spacing w:after="75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По типу логической задачи, характеру умственной операции, необходимой для решения, загадки можно условно разделить на три группы.</w:t>
      </w:r>
    </w:p>
    <w:p w:rsidR="003B1D40" w:rsidRPr="007049D0" w:rsidRDefault="003B1D40" w:rsidP="003B1D40">
      <w:pPr>
        <w:spacing w:after="75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</w:pPr>
      <w:r w:rsidRPr="007049D0">
        <w:rPr>
          <w:rFonts w:asciiTheme="majorHAnsi" w:eastAsia="Times New Roman" w:hAnsiTheme="majorHAnsi" w:cstheme="majorHAnsi"/>
          <w:bCs/>
          <w:sz w:val="24"/>
          <w:szCs w:val="24"/>
          <w:shd w:val="clear" w:color="auto" w:fill="FFFFFF"/>
          <w:lang w:eastAsia="ru-RU"/>
        </w:rPr>
        <w:t>К загадкам первого уровня сложности</w:t>
      </w: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 относят:</w:t>
      </w:r>
    </w:p>
    <w:p w:rsidR="003B1D40" w:rsidRPr="007049D0" w:rsidRDefault="003B1D40" w:rsidP="003B1D40">
      <w:pPr>
        <w:spacing w:after="0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- загадки, основанные на перечислении признаков предмета, явления </w:t>
      </w:r>
      <w:r w:rsidRPr="007049D0">
        <w:rPr>
          <w:rFonts w:asciiTheme="majorHAnsi" w:eastAsia="Times New Roman" w:hAnsiTheme="majorHAnsi" w:cstheme="majorHAnsi"/>
          <w:iCs/>
          <w:sz w:val="24"/>
          <w:szCs w:val="24"/>
          <w:shd w:val="clear" w:color="auto" w:fill="FFFFFF"/>
          <w:lang w:eastAsia="ru-RU"/>
        </w:rPr>
        <w:t>(величина, форма, цвет, вкус, звучание, движение, материал, назначение)</w:t>
      </w: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;</w:t>
      </w:r>
    </w:p>
    <w:p w:rsidR="003B1D40" w:rsidRPr="007049D0" w:rsidRDefault="003B1D40" w:rsidP="003B1D40">
      <w:pPr>
        <w:spacing w:after="0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- загадки с перечислением признаков, в которых зарифмовано слово-отгадка.</w:t>
      </w:r>
    </w:p>
    <w:p w:rsidR="003B1D40" w:rsidRPr="007049D0" w:rsidRDefault="003B1D40" w:rsidP="003B1D40">
      <w:pPr>
        <w:spacing w:after="75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Отгадывание таких загадок основано на элементарном анализе </w:t>
      </w:r>
      <w:r w:rsidRPr="007049D0">
        <w:rPr>
          <w:rFonts w:asciiTheme="majorHAnsi" w:eastAsia="Times New Roman" w:hAnsiTheme="majorHAnsi" w:cstheme="majorHAnsi"/>
          <w:iCs/>
          <w:sz w:val="24"/>
          <w:szCs w:val="24"/>
          <w:shd w:val="clear" w:color="auto" w:fill="FFFFFF"/>
          <w:lang w:eastAsia="ru-RU"/>
        </w:rPr>
        <w:t>(выделении признаков)</w:t>
      </w: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 xml:space="preserve"> и </w:t>
      </w:r>
      <w:proofErr w:type="gramStart"/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синтезе</w:t>
      </w:r>
      <w:r w:rsidRPr="007049D0">
        <w:rPr>
          <w:rFonts w:asciiTheme="majorHAnsi" w:eastAsia="Times New Roman" w:hAnsiTheme="majorHAnsi" w:cstheme="majorHAnsi"/>
          <w:iCs/>
          <w:sz w:val="24"/>
          <w:szCs w:val="24"/>
          <w:shd w:val="clear" w:color="auto" w:fill="FFFFFF"/>
          <w:lang w:eastAsia="ru-RU"/>
        </w:rPr>
        <w:t>(</w:t>
      </w:r>
      <w:proofErr w:type="gramEnd"/>
      <w:r w:rsidRPr="007049D0">
        <w:rPr>
          <w:rFonts w:asciiTheme="majorHAnsi" w:eastAsia="Times New Roman" w:hAnsiTheme="majorHAnsi" w:cstheme="majorHAnsi"/>
          <w:iCs/>
          <w:sz w:val="24"/>
          <w:szCs w:val="24"/>
          <w:shd w:val="clear" w:color="auto" w:fill="FFFFFF"/>
          <w:lang w:eastAsia="ru-RU"/>
        </w:rPr>
        <w:t>объединение их в одно целое)</w:t>
      </w: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. Достаточное количество признаков позволяет производить необходимые умственные операции и успешно решать логическую задачу.</w:t>
      </w:r>
    </w:p>
    <w:p w:rsidR="003B1D40" w:rsidRPr="007049D0" w:rsidRDefault="003B1D40" w:rsidP="003B1D40">
      <w:pPr>
        <w:spacing w:after="75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bCs/>
          <w:sz w:val="24"/>
          <w:szCs w:val="24"/>
          <w:shd w:val="clear" w:color="auto" w:fill="FFFFFF"/>
          <w:lang w:eastAsia="ru-RU"/>
        </w:rPr>
        <w:t>Загадки второго уровня сложности</w:t>
      </w: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 включают:</w:t>
      </w:r>
    </w:p>
    <w:p w:rsidR="003B1D40" w:rsidRPr="007049D0" w:rsidRDefault="003B1D40" w:rsidP="003B1D40">
      <w:pPr>
        <w:spacing w:after="75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lastRenderedPageBreak/>
        <w:t>- загадки, в которых характеристика предмета дается кратко, по 1-2 признакам нужно восстановить целостный образ предмета;</w:t>
      </w:r>
    </w:p>
    <w:p w:rsidR="003B1D40" w:rsidRPr="007049D0" w:rsidRDefault="003B1D40" w:rsidP="003B1D40">
      <w:pPr>
        <w:spacing w:after="0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- загадки, основанные на отрицании или сопоставлении предметов, на сравнении предметов или явлений.</w:t>
      </w:r>
    </w:p>
    <w:p w:rsidR="003B1D40" w:rsidRPr="007049D0" w:rsidRDefault="003B1D40" w:rsidP="003B1D40">
      <w:pPr>
        <w:spacing w:after="75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Чтобы решить подобную логическую задачу, ребенок должен быть знаком с указанным в ней признаком, должен уметь выделить его, связать по ассоциации с другими признаками, не названными в загадке. Это возможно при наличии достаточно полных представлений о предмете, явлении.</w:t>
      </w:r>
    </w:p>
    <w:p w:rsidR="003B1D40" w:rsidRPr="007049D0" w:rsidRDefault="003B1D40" w:rsidP="003B1D40">
      <w:pPr>
        <w:spacing w:after="75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bCs/>
          <w:sz w:val="24"/>
          <w:szCs w:val="24"/>
          <w:shd w:val="clear" w:color="auto" w:fill="FFFFFF"/>
          <w:lang w:eastAsia="ru-RU"/>
        </w:rPr>
        <w:t>Загадками третьего уровня сложности</w:t>
      </w: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 являются метафорические загадки. Отгадывая эти загадки, дети проникают в скрытый смысл метафоры, выделяют сходство, общие черты в предметах и явлениях на первый взгляд далеких друг от друга.</w:t>
      </w:r>
    </w:p>
    <w:p w:rsidR="003B1D40" w:rsidRPr="007049D0" w:rsidRDefault="003B1D40" w:rsidP="003B1D40">
      <w:pPr>
        <w:spacing w:after="75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При определении уровня сложности следует учитывать следующие факторы: тип логической задачи и характер умственной операции, которую следует выполнить ребенку при отгадывании загадки; доступность изобразительно - выразительных средств загадки для детей с различными уровнями речевого развития; сложность композиционно-синтаксической структуры загадки </w:t>
      </w:r>
      <w:r w:rsidRPr="007049D0">
        <w:rPr>
          <w:rFonts w:asciiTheme="majorHAnsi" w:eastAsia="Times New Roman" w:hAnsiTheme="majorHAnsi" w:cstheme="majorHAnsi"/>
          <w:iCs/>
          <w:sz w:val="24"/>
          <w:szCs w:val="24"/>
          <w:shd w:val="clear" w:color="auto" w:fill="FFFFFF"/>
          <w:lang w:eastAsia="ru-RU"/>
        </w:rPr>
        <w:t xml:space="preserve">(предложение-вопрос, односоставное предложение, использование однородных членов предложения и т. </w:t>
      </w:r>
      <w:proofErr w:type="gramStart"/>
      <w:r w:rsidRPr="007049D0">
        <w:rPr>
          <w:rFonts w:asciiTheme="majorHAnsi" w:eastAsia="Times New Roman" w:hAnsiTheme="majorHAnsi" w:cstheme="majorHAnsi"/>
          <w:iCs/>
          <w:sz w:val="24"/>
          <w:szCs w:val="24"/>
          <w:shd w:val="clear" w:color="auto" w:fill="FFFFFF"/>
          <w:lang w:eastAsia="ru-RU"/>
        </w:rPr>
        <w:t>д. )</w:t>
      </w:r>
      <w:proofErr w:type="gramEnd"/>
    </w:p>
    <w:p w:rsidR="003B1D40" w:rsidRPr="007049D0" w:rsidRDefault="003B1D40" w:rsidP="003B1D40">
      <w:pPr>
        <w:spacing w:after="75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Условиями, обеспечивающими правильное понимание и правильное отгадывание загадок, являются: предварительное ознакомление детей с предметами и явлениями, о которых говорится в загадке; продумывание педагогом способа использования загадок, характер и манера их преподнесения; уровень развития речи детей; учет возрастных особенностей</w:t>
      </w:r>
      <w:r w:rsidR="007049D0"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.</w:t>
      </w: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 xml:space="preserve"> Тематика загадок </w:t>
      </w:r>
      <w:r w:rsidRPr="007049D0">
        <w:rPr>
          <w:rFonts w:asciiTheme="majorHAnsi" w:eastAsia="Times New Roman" w:hAnsiTheme="majorHAnsi" w:cstheme="majorHAnsi"/>
          <w:bCs/>
          <w:sz w:val="24"/>
          <w:szCs w:val="24"/>
          <w:shd w:val="clear" w:color="auto" w:fill="FFFFFF"/>
          <w:lang w:eastAsia="ru-RU"/>
        </w:rPr>
        <w:t>для детей младшего дошкольного возраста</w:t>
      </w: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 ограничена их небольшим жизненным опытом. Это загадки о предметах, с которыми ребенок сталкивается в быту, которые оказывают на него эмоциональное воздействие </w:t>
      </w:r>
      <w:r w:rsidRPr="007049D0">
        <w:rPr>
          <w:rFonts w:asciiTheme="majorHAnsi" w:eastAsia="Times New Roman" w:hAnsiTheme="majorHAnsi" w:cstheme="majorHAnsi"/>
          <w:iCs/>
          <w:sz w:val="24"/>
          <w:szCs w:val="24"/>
          <w:shd w:val="clear" w:color="auto" w:fill="FFFFFF"/>
          <w:lang w:eastAsia="ru-RU"/>
        </w:rPr>
        <w:t>(игрушки, домашние животные, предметы обихода, продукты питания)</w:t>
      </w: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. В загадках названы яркие, характерные признаки, качества и свойства предмета </w:t>
      </w:r>
      <w:r w:rsidRPr="007049D0">
        <w:rPr>
          <w:rFonts w:asciiTheme="majorHAnsi" w:eastAsia="Times New Roman" w:hAnsiTheme="majorHAnsi" w:cstheme="majorHAnsi"/>
          <w:iCs/>
          <w:sz w:val="24"/>
          <w:szCs w:val="24"/>
          <w:shd w:val="clear" w:color="auto" w:fill="FFFFFF"/>
          <w:lang w:eastAsia="ru-RU"/>
        </w:rPr>
        <w:t xml:space="preserve">(цвет, форма, величина, голос животного, чем он питается, повадки и т. </w:t>
      </w:r>
      <w:proofErr w:type="gramStart"/>
      <w:r w:rsidRPr="007049D0">
        <w:rPr>
          <w:rFonts w:asciiTheme="majorHAnsi" w:eastAsia="Times New Roman" w:hAnsiTheme="majorHAnsi" w:cstheme="majorHAnsi"/>
          <w:iCs/>
          <w:sz w:val="24"/>
          <w:szCs w:val="24"/>
          <w:shd w:val="clear" w:color="auto" w:fill="FFFFFF"/>
          <w:lang w:eastAsia="ru-RU"/>
        </w:rPr>
        <w:t>д. )</w:t>
      </w:r>
      <w:proofErr w:type="gramEnd"/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. Младшим дошкольникам можно предложить рифмованные загадки, в которых отгадка рифмуется с текстом загадки.</w:t>
      </w:r>
    </w:p>
    <w:p w:rsidR="003B1D40" w:rsidRPr="007049D0" w:rsidRDefault="003B1D40" w:rsidP="003B1D40">
      <w:pPr>
        <w:spacing w:after="75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bCs/>
          <w:sz w:val="24"/>
          <w:szCs w:val="24"/>
          <w:shd w:val="clear" w:color="auto" w:fill="FFFFFF"/>
          <w:lang w:eastAsia="ru-RU"/>
        </w:rPr>
        <w:t>Детям среднего дошкольного возраста</w:t>
      </w: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 предлагается более широкая тематика загадок: о домашних и диких животных, об одежде, о продуктах, о явлениях природы, о транспорте и т. д. Характеристика предмета загадки может быть дана полно, подробно, как «мини-рассказ» о предмете. Рекомендуются загадки с простыми сравнениями и прозрачными метафорами.</w:t>
      </w:r>
    </w:p>
    <w:p w:rsidR="003B1D40" w:rsidRPr="007049D0" w:rsidRDefault="003B1D40" w:rsidP="003B1D40">
      <w:pPr>
        <w:spacing w:after="75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В работе </w:t>
      </w:r>
      <w:r w:rsidRPr="007049D0">
        <w:rPr>
          <w:rFonts w:asciiTheme="majorHAnsi" w:eastAsia="Times New Roman" w:hAnsiTheme="majorHAnsi" w:cstheme="majorHAnsi"/>
          <w:bCs/>
          <w:sz w:val="24"/>
          <w:szCs w:val="24"/>
          <w:shd w:val="clear" w:color="auto" w:fill="FFFFFF"/>
          <w:lang w:eastAsia="ru-RU"/>
        </w:rPr>
        <w:t>с детьми старшего дошкольного возраста</w:t>
      </w:r>
      <w:r w:rsidRPr="007049D0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ru-RU"/>
        </w:rPr>
        <w:t> можно использовать загадки разнообразной тематики: явления природы, предметы обихода, орудия труда, средства передвижения, связи, спорт, человек, и т. д. Детям предлагаются более сложные виды логических задач: сравнение, исключение, сопоставление и др.</w:t>
      </w:r>
    </w:p>
    <w:p w:rsidR="003B1D40" w:rsidRPr="007049D0" w:rsidRDefault="003B1D40" w:rsidP="003B1D40">
      <w:pPr>
        <w:spacing w:after="75" w:line="270" w:lineRule="atLeast"/>
        <w:ind w:firstLine="150"/>
        <w:jc w:val="both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</w:p>
    <w:p w:rsidR="003B1D40" w:rsidRPr="007049D0" w:rsidRDefault="003B1D40" w:rsidP="003B1D40">
      <w:pPr>
        <w:spacing w:after="0" w:line="240" w:lineRule="auto"/>
        <w:jc w:val="center"/>
        <w:rPr>
          <w:rFonts w:asciiTheme="majorHAnsi" w:eastAsia="Times New Roman" w:hAnsiTheme="majorHAnsi" w:cstheme="majorHAnsi"/>
          <w:bCs/>
          <w:iCs/>
          <w:sz w:val="24"/>
          <w:szCs w:val="24"/>
          <w:lang w:eastAsia="ru-RU"/>
        </w:rPr>
      </w:pPr>
    </w:p>
    <w:p w:rsidR="003B1D40" w:rsidRPr="007049D0" w:rsidRDefault="003B1D40" w:rsidP="003B1D40">
      <w:pPr>
        <w:spacing w:after="0" w:line="240" w:lineRule="auto"/>
        <w:jc w:val="center"/>
        <w:rPr>
          <w:rFonts w:asciiTheme="majorHAnsi" w:eastAsia="Times New Roman" w:hAnsiTheme="majorHAnsi" w:cstheme="majorHAnsi"/>
          <w:bCs/>
          <w:iCs/>
          <w:sz w:val="24"/>
          <w:szCs w:val="24"/>
          <w:lang w:eastAsia="ru-RU"/>
        </w:rPr>
      </w:pPr>
    </w:p>
    <w:p w:rsidR="003B1D40" w:rsidRPr="007049D0" w:rsidRDefault="003B1D40" w:rsidP="003B1D40">
      <w:pPr>
        <w:spacing w:after="0" w:line="240" w:lineRule="auto"/>
        <w:jc w:val="center"/>
        <w:rPr>
          <w:rFonts w:asciiTheme="majorHAnsi" w:eastAsia="Times New Roman" w:hAnsiTheme="majorHAnsi" w:cstheme="majorHAnsi"/>
          <w:bCs/>
          <w:iCs/>
          <w:sz w:val="24"/>
          <w:szCs w:val="24"/>
          <w:lang w:eastAsia="ru-RU"/>
        </w:rPr>
      </w:pPr>
    </w:p>
    <w:p w:rsidR="003B1D40" w:rsidRPr="007049D0" w:rsidRDefault="003B1D40" w:rsidP="003B1D40">
      <w:pPr>
        <w:spacing w:after="0" w:line="240" w:lineRule="auto"/>
        <w:jc w:val="center"/>
        <w:rPr>
          <w:rFonts w:asciiTheme="majorHAnsi" w:eastAsia="Times New Roman" w:hAnsiTheme="majorHAnsi" w:cstheme="majorHAnsi"/>
          <w:bCs/>
          <w:iCs/>
          <w:sz w:val="24"/>
          <w:szCs w:val="24"/>
          <w:lang w:eastAsia="ru-RU"/>
        </w:rPr>
      </w:pPr>
    </w:p>
    <w:p w:rsidR="00F93A08" w:rsidRPr="007049D0" w:rsidRDefault="00F93A08">
      <w:pPr>
        <w:rPr>
          <w:rFonts w:asciiTheme="majorHAnsi" w:hAnsiTheme="majorHAnsi" w:cstheme="majorHAnsi"/>
          <w:sz w:val="24"/>
          <w:szCs w:val="24"/>
        </w:rPr>
      </w:pPr>
    </w:p>
    <w:sectPr w:rsidR="00F93A08" w:rsidRPr="007049D0" w:rsidSect="007049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23DE1"/>
    <w:multiLevelType w:val="multilevel"/>
    <w:tmpl w:val="681A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B0"/>
    <w:rsid w:val="003B1D40"/>
    <w:rsid w:val="007049D0"/>
    <w:rsid w:val="00B653B0"/>
    <w:rsid w:val="00C706A6"/>
    <w:rsid w:val="00F9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282CB-1D93-4F9E-B450-79CCBF52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4</cp:revision>
  <dcterms:created xsi:type="dcterms:W3CDTF">2015-10-01T16:50:00Z</dcterms:created>
  <dcterms:modified xsi:type="dcterms:W3CDTF">2021-10-05T18:54:00Z</dcterms:modified>
</cp:coreProperties>
</file>