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412" w:rsidRDefault="00307412" w:rsidP="00307412">
      <w:pPr>
        <w:autoSpaceDE w:val="0"/>
        <w:autoSpaceDN w:val="0"/>
        <w:adjustRightInd w:val="0"/>
        <w:spacing w:after="0" w:line="240" w:lineRule="auto"/>
        <w:jc w:val="center"/>
        <w:rPr>
          <w:rFonts w:ascii="Times New Roman" w:hAnsi="Times New Roman" w:cs="Times New Roman"/>
          <w:color w:val="000000"/>
          <w:sz w:val="34"/>
          <w:szCs w:val="34"/>
          <w:lang w:eastAsia="ru-RU"/>
        </w:rPr>
      </w:pPr>
      <w:r>
        <w:rPr>
          <w:rFonts w:ascii="Times New Roman" w:hAnsi="Times New Roman" w:cs="Times New Roman"/>
          <w:color w:val="000000"/>
          <w:sz w:val="34"/>
          <w:szCs w:val="34"/>
          <w:lang w:eastAsia="ru-RU"/>
        </w:rPr>
        <w:t>Рекомендации учителя-дефектолога. В помощь родителям.</w:t>
      </w:r>
    </w:p>
    <w:p w:rsidR="00307412" w:rsidRDefault="00307412" w:rsidP="00307412">
      <w:pPr>
        <w:autoSpaceDE w:val="0"/>
        <w:autoSpaceDN w:val="0"/>
        <w:adjustRightInd w:val="0"/>
        <w:spacing w:after="0" w:line="240" w:lineRule="auto"/>
        <w:jc w:val="center"/>
        <w:rPr>
          <w:rFonts w:ascii="Times New Roman" w:hAnsi="Times New Roman" w:cs="Times New Roman"/>
          <w:b/>
          <w:color w:val="000000"/>
          <w:sz w:val="32"/>
          <w:szCs w:val="32"/>
          <w:lang w:eastAsia="ru-RU"/>
        </w:rPr>
      </w:pPr>
      <w:r>
        <w:rPr>
          <w:rFonts w:ascii="Times New Roman" w:hAnsi="Times New Roman" w:cs="Times New Roman"/>
          <w:color w:val="000000"/>
          <w:sz w:val="34"/>
          <w:szCs w:val="34"/>
          <w:lang w:eastAsia="ru-RU"/>
        </w:rPr>
        <w:t>Комплекс домашних занятий по развитию речи у детей 3—4 лет</w:t>
      </w:r>
      <w:r>
        <w:rPr>
          <w:rFonts w:ascii="Times New Roman" w:hAnsi="Times New Roman" w:cs="Times New Roman"/>
          <w:color w:val="000000"/>
          <w:sz w:val="34"/>
          <w:szCs w:val="34"/>
          <w:lang w:eastAsia="ru-RU"/>
        </w:rPr>
        <w:t>.</w:t>
      </w:r>
      <w:bookmarkStart w:id="0" w:name="_GoBack"/>
      <w:bookmarkEnd w:id="0"/>
      <w:r>
        <w:rPr>
          <w:rFonts w:ascii="Times New Roman" w:hAnsi="Times New Roman" w:cs="Times New Roman"/>
          <w:color w:val="000000"/>
          <w:sz w:val="34"/>
          <w:szCs w:val="34"/>
          <w:lang w:eastAsia="ru-RU"/>
        </w:rPr>
        <w:t xml:space="preserve"> </w:t>
      </w:r>
      <w:r>
        <w:rPr>
          <w:rFonts w:ascii="Times New Roman" w:hAnsi="Times New Roman" w:cs="Times New Roman"/>
          <w:b/>
          <w:color w:val="000000"/>
          <w:sz w:val="32"/>
          <w:szCs w:val="32"/>
          <w:lang w:eastAsia="ru-RU"/>
        </w:rPr>
        <w:t xml:space="preserve">Занятие </w:t>
      </w:r>
      <w:r w:rsidRPr="004E448F">
        <w:rPr>
          <w:rFonts w:ascii="Times New Roman" w:hAnsi="Times New Roman" w:cs="Times New Roman"/>
          <w:b/>
          <w:color w:val="000000"/>
          <w:sz w:val="32"/>
          <w:szCs w:val="32"/>
          <w:lang w:eastAsia="ru-RU"/>
        </w:rPr>
        <w:t xml:space="preserve"> </w:t>
      </w:r>
    </w:p>
    <w:p w:rsidR="00307412" w:rsidRPr="004E448F" w:rsidRDefault="00307412" w:rsidP="00307412">
      <w:pPr>
        <w:autoSpaceDE w:val="0"/>
        <w:autoSpaceDN w:val="0"/>
        <w:adjustRightInd w:val="0"/>
        <w:spacing w:after="0" w:line="240" w:lineRule="auto"/>
        <w:jc w:val="center"/>
        <w:rPr>
          <w:rFonts w:ascii="Times New Roman" w:hAnsi="Times New Roman" w:cs="Times New Roman"/>
          <w:b/>
          <w:i/>
          <w:iCs/>
          <w:color w:val="000000"/>
          <w:sz w:val="32"/>
          <w:szCs w:val="32"/>
          <w:lang w:eastAsia="ru-RU"/>
        </w:rPr>
      </w:pPr>
      <w:r w:rsidRPr="004E448F">
        <w:rPr>
          <w:rFonts w:ascii="Times New Roman" w:hAnsi="Times New Roman" w:cs="Times New Roman"/>
          <w:b/>
          <w:i/>
          <w:iCs/>
          <w:color w:val="000000"/>
          <w:sz w:val="32"/>
          <w:szCs w:val="32"/>
          <w:lang w:eastAsia="ru-RU"/>
        </w:rPr>
        <w:t>ПИЩЕВЫЕ ПРОДУКТЫ</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1) Упражнение «Что ест папа (мама</w:t>
      </w:r>
      <w:proofErr w:type="gramStart"/>
      <w:r w:rsidRPr="004E448F">
        <w:rPr>
          <w:rFonts w:ascii="Times New Roman" w:hAnsi="Times New Roman" w:cs="Times New Roman"/>
          <w:color w:val="000000"/>
          <w:sz w:val="24"/>
          <w:szCs w:val="24"/>
          <w:lang w:eastAsia="ru-RU"/>
        </w:rPr>
        <w:t>) ?</w:t>
      </w:r>
      <w:proofErr w:type="gramEnd"/>
      <w:r w:rsidRPr="004E448F">
        <w:rPr>
          <w:rFonts w:ascii="Times New Roman" w:hAnsi="Times New Roman" w:cs="Times New Roman"/>
          <w:color w:val="000000"/>
          <w:sz w:val="24"/>
          <w:szCs w:val="24"/>
          <w:lang w:eastAsia="ru-RU"/>
        </w:rPr>
        <w:t>»</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Цель: </w:t>
      </w:r>
      <w:r w:rsidRPr="004E448F">
        <w:rPr>
          <w:rFonts w:ascii="Times New Roman" w:hAnsi="Times New Roman" w:cs="Times New Roman"/>
          <w:color w:val="000000"/>
          <w:sz w:val="24"/>
          <w:szCs w:val="24"/>
          <w:lang w:eastAsia="ru-RU"/>
        </w:rPr>
        <w:t>учить слушать и слышать; реагировать на слово как на сигнал; развивать слуховое внимание; слышать шепотную речь.</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Ход занятия: </w:t>
      </w:r>
      <w:r w:rsidRPr="004E448F">
        <w:rPr>
          <w:rFonts w:ascii="Times New Roman" w:hAnsi="Times New Roman" w:cs="Times New Roman"/>
          <w:color w:val="000000"/>
          <w:sz w:val="24"/>
          <w:szCs w:val="24"/>
          <w:lang w:eastAsia="ru-RU"/>
        </w:rPr>
        <w:t>В эту игру можно играть втроем: мама, папа и малыш.</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На столе выложены продукты питания: колбаса, моло</w:t>
      </w:r>
      <w:r w:rsidRPr="004E448F">
        <w:rPr>
          <w:rFonts w:ascii="Times New Roman" w:hAnsi="Times New Roman" w:cs="Times New Roman"/>
          <w:color w:val="000000"/>
          <w:sz w:val="24"/>
          <w:szCs w:val="24"/>
          <w:lang w:eastAsia="ru-RU"/>
        </w:rPr>
        <w:softHyphen/>
        <w:t>ко, хлеб, сыр и т.д. Отец шепотом говорит ребенку, что он хочет съесть. Малыш внимательно слушает и дает ему то, что он попросил. Мама в это время спрашивает малыша: «Что просил пала?» Ребенок отвечает: «Папа просил сыра. Папа просил молока».</w:t>
      </w:r>
    </w:p>
    <w:p w:rsidR="00307412" w:rsidRPr="004E448F" w:rsidRDefault="00307412" w:rsidP="00307412">
      <w:p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Общее количество продуктов питания 5</w:t>
      </w:r>
      <w:r w:rsidRPr="004E448F">
        <w:rPr>
          <w:rFonts w:ascii="Times New Roman" w:eastAsia="Arial Unicode MS" w:hAnsi="Times New Roman" w:cs="Times New Roman"/>
          <w:b/>
          <w:bCs/>
          <w:color w:val="000000"/>
          <w:sz w:val="24"/>
          <w:szCs w:val="24"/>
          <w:lang w:eastAsia="ru-RU"/>
        </w:rPr>
        <w:t>—</w:t>
      </w:r>
      <w:r w:rsidRPr="004E448F">
        <w:rPr>
          <w:rFonts w:ascii="Times New Roman" w:eastAsia="Arial Unicode MS" w:hAnsi="Times New Roman" w:cs="Times New Roman"/>
          <w:color w:val="000000"/>
          <w:sz w:val="24"/>
          <w:szCs w:val="24"/>
          <w:lang w:eastAsia="ru-RU"/>
        </w:rPr>
        <w:t>6 штук.</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Игра повторяется, пока не будут использованы все продукты питания.</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Если у ребенка наблюдается невнимательность, то ко</w:t>
      </w:r>
      <w:r w:rsidRPr="004E448F">
        <w:rPr>
          <w:rFonts w:ascii="Times New Roman" w:hAnsi="Times New Roman" w:cs="Times New Roman"/>
          <w:color w:val="000000"/>
          <w:sz w:val="24"/>
          <w:szCs w:val="24"/>
          <w:lang w:eastAsia="ru-RU"/>
        </w:rPr>
        <w:softHyphen/>
        <w:t>личество предметов увеличивайте постепенно, начиная с 3 продуктов питания.</w:t>
      </w:r>
    </w:p>
    <w:p w:rsidR="00307412" w:rsidRPr="004E448F" w:rsidRDefault="00307412" w:rsidP="00307412">
      <w:pPr>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4E448F">
        <w:rPr>
          <w:rFonts w:ascii="Times New Roman" w:hAnsi="Times New Roman" w:cs="Times New Roman"/>
          <w:i/>
          <w:iCs/>
          <w:color w:val="000000"/>
          <w:sz w:val="24"/>
          <w:szCs w:val="24"/>
          <w:lang w:eastAsia="ru-RU"/>
        </w:rPr>
        <w:t>Работа в альбоме</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Уважаемые родители, вместе с ребенком наклейте в альбом изображения 5 продуктов питания; пусть малыш назовет их (не забудьте подписать изображения).</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2) Упражнение «Поваренок»</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Цель: </w:t>
      </w:r>
      <w:r w:rsidRPr="004E448F">
        <w:rPr>
          <w:rFonts w:ascii="Times New Roman" w:hAnsi="Times New Roman" w:cs="Times New Roman"/>
          <w:color w:val="000000"/>
          <w:sz w:val="24"/>
          <w:szCs w:val="24"/>
          <w:lang w:eastAsia="ru-RU"/>
        </w:rPr>
        <w:t>формировать умение отвечать на вопрос: что это? что будешь делать?</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Ход занятия: </w:t>
      </w:r>
      <w:r w:rsidRPr="004E448F">
        <w:rPr>
          <w:rFonts w:ascii="Times New Roman" w:hAnsi="Times New Roman" w:cs="Times New Roman"/>
          <w:color w:val="000000"/>
          <w:sz w:val="24"/>
          <w:szCs w:val="24"/>
          <w:lang w:eastAsia="ru-RU"/>
        </w:rPr>
        <w:t xml:space="preserve">Взрослый просит ребенка «приготовить» для него угощение. </w:t>
      </w:r>
      <w:r>
        <w:rPr>
          <w:rFonts w:ascii="Times New Roman" w:hAnsi="Times New Roman" w:cs="Times New Roman"/>
          <w:color w:val="000000"/>
          <w:sz w:val="24"/>
          <w:szCs w:val="24"/>
          <w:lang w:eastAsia="ru-RU"/>
        </w:rPr>
        <w:t>Например, налить чашку чая, пож</w:t>
      </w:r>
      <w:r w:rsidRPr="004E448F">
        <w:rPr>
          <w:rFonts w:ascii="Times New Roman" w:hAnsi="Times New Roman" w:cs="Times New Roman"/>
          <w:color w:val="000000"/>
          <w:sz w:val="24"/>
          <w:szCs w:val="24"/>
          <w:lang w:eastAsia="ru-RU"/>
        </w:rPr>
        <w:t>арить яичницу, сварить сосиски, нарезать хлеб. Ребенок выбирает нужные продукты питания для угощения, называет их. Затем объясняет, как он будет готовить это «угощение» (налить, пожарить, взять, варить, резать). Во время при</w:t>
      </w:r>
      <w:r w:rsidRPr="004E448F">
        <w:rPr>
          <w:rFonts w:ascii="Times New Roman" w:hAnsi="Times New Roman" w:cs="Times New Roman"/>
          <w:color w:val="000000"/>
          <w:sz w:val="24"/>
          <w:szCs w:val="24"/>
          <w:lang w:eastAsia="ru-RU"/>
        </w:rPr>
        <w:softHyphen/>
        <w:t>готовления взрослый спрашивает у малыша: «Что это? Что будешь делать?»</w:t>
      </w:r>
    </w:p>
    <w:p w:rsidR="00307412" w:rsidRPr="004E448F" w:rsidRDefault="00307412" w:rsidP="00307412">
      <w:pPr>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4E448F">
        <w:rPr>
          <w:rFonts w:ascii="Times New Roman" w:hAnsi="Times New Roman" w:cs="Times New Roman"/>
          <w:i/>
          <w:iCs/>
          <w:color w:val="000000"/>
          <w:sz w:val="24"/>
          <w:szCs w:val="24"/>
          <w:lang w:eastAsia="ru-RU"/>
        </w:rPr>
        <w:t>Работа в альбоме</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Вместе с малышом отобразите ваши действия по приго</w:t>
      </w:r>
      <w:r w:rsidRPr="004E448F">
        <w:rPr>
          <w:rFonts w:ascii="Times New Roman" w:hAnsi="Times New Roman" w:cs="Times New Roman"/>
          <w:color w:val="000000"/>
          <w:sz w:val="24"/>
          <w:szCs w:val="24"/>
          <w:lang w:eastAsia="ru-RU"/>
        </w:rPr>
        <w:softHyphen/>
        <w:t>товлению. Например, налить чай. Взять кружку (картинка с пустой кружкой), насыпать сахар (изображение сахарницы), налить кипятка, заварки (изображение чайника), размешать сахар (изображение чайной ложки) и подать чай (изображе</w:t>
      </w:r>
      <w:r w:rsidRPr="004E448F">
        <w:rPr>
          <w:rFonts w:ascii="Times New Roman" w:hAnsi="Times New Roman" w:cs="Times New Roman"/>
          <w:color w:val="000000"/>
          <w:sz w:val="24"/>
          <w:szCs w:val="24"/>
          <w:lang w:eastAsia="ru-RU"/>
        </w:rPr>
        <w:softHyphen/>
        <w:t>ние кружки с чаем). Пусть малыш попытается соединить все эти действия между собой с помощью карандаша.</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3) Упражнение «Один-много»</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Цель: </w:t>
      </w:r>
      <w:r w:rsidRPr="004E448F">
        <w:rPr>
          <w:rFonts w:ascii="Times New Roman" w:hAnsi="Times New Roman" w:cs="Times New Roman"/>
          <w:color w:val="000000"/>
          <w:sz w:val="24"/>
          <w:szCs w:val="24"/>
          <w:lang w:eastAsia="ru-RU"/>
        </w:rPr>
        <w:t>развитие грамматического строя речи: учить употреблять в речи имена существительные в форме един</w:t>
      </w:r>
      <w:r w:rsidRPr="004E448F">
        <w:rPr>
          <w:rFonts w:ascii="Times New Roman" w:hAnsi="Times New Roman" w:cs="Times New Roman"/>
          <w:color w:val="000000"/>
          <w:sz w:val="24"/>
          <w:szCs w:val="24"/>
          <w:lang w:eastAsia="ru-RU"/>
        </w:rPr>
        <w:softHyphen/>
        <w:t>ственного и множественного числа.</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i/>
          <w:iCs/>
          <w:color w:val="000000"/>
          <w:sz w:val="24"/>
          <w:szCs w:val="24"/>
          <w:lang w:eastAsia="ru-RU"/>
        </w:rPr>
        <w:t xml:space="preserve">Ход занятия: </w:t>
      </w:r>
      <w:r w:rsidRPr="004E448F">
        <w:rPr>
          <w:rFonts w:ascii="Times New Roman" w:hAnsi="Times New Roman" w:cs="Times New Roman"/>
          <w:color w:val="000000"/>
          <w:sz w:val="24"/>
          <w:szCs w:val="24"/>
          <w:lang w:eastAsia="ru-RU"/>
        </w:rPr>
        <w:t>Взрослый называет продукт и бросает мяч ребенку. Малыш называет его во множественном числе и возвращает мяч взрослому. Отрабатываются сле</w:t>
      </w:r>
      <w:r w:rsidRPr="004E448F">
        <w:rPr>
          <w:rFonts w:ascii="Times New Roman" w:hAnsi="Times New Roman" w:cs="Times New Roman"/>
          <w:color w:val="000000"/>
          <w:sz w:val="24"/>
          <w:szCs w:val="24"/>
          <w:lang w:eastAsia="ru-RU"/>
        </w:rPr>
        <w:softHyphen/>
        <w:t>дующие сочетания:</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Один хлеб — много хлеба</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Один сок — много сока</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Одна конфета — много конфет</w:t>
      </w:r>
    </w:p>
    <w:p w:rsidR="00307412" w:rsidRPr="004E448F" w:rsidRDefault="00307412" w:rsidP="00307412">
      <w:pPr>
        <w:autoSpaceDE w:val="0"/>
        <w:autoSpaceDN w:val="0"/>
        <w:adjustRightInd w:val="0"/>
        <w:spacing w:after="0" w:line="240" w:lineRule="auto"/>
        <w:jc w:val="both"/>
        <w:rPr>
          <w:rFonts w:ascii="Times New Roman" w:hAnsi="Times New Roman" w:cs="Times New Roman"/>
          <w:color w:val="000000"/>
          <w:sz w:val="24"/>
          <w:szCs w:val="24"/>
          <w:lang w:eastAsia="ru-RU"/>
        </w:rPr>
      </w:pPr>
      <w:r w:rsidRPr="004E448F">
        <w:rPr>
          <w:rFonts w:ascii="Times New Roman" w:hAnsi="Times New Roman" w:cs="Times New Roman"/>
          <w:color w:val="000000"/>
          <w:sz w:val="24"/>
          <w:szCs w:val="24"/>
          <w:lang w:eastAsia="ru-RU"/>
        </w:rPr>
        <w:t>Один сыр — много сыра</w:t>
      </w:r>
    </w:p>
    <w:p w:rsidR="00307412" w:rsidRPr="004E448F" w:rsidRDefault="00307412" w:rsidP="00307412">
      <w:pPr>
        <w:autoSpaceDE w:val="0"/>
        <w:autoSpaceDN w:val="0"/>
        <w:adjustRightInd w:val="0"/>
        <w:spacing w:after="0" w:line="240" w:lineRule="auto"/>
        <w:jc w:val="both"/>
        <w:rPr>
          <w:rFonts w:ascii="Times New Roman" w:hAnsi="Times New Roman" w:cs="Times New Roman"/>
          <w:i/>
          <w:iCs/>
          <w:color w:val="000000"/>
          <w:sz w:val="24"/>
          <w:szCs w:val="24"/>
          <w:lang w:eastAsia="ru-RU"/>
        </w:rPr>
      </w:pPr>
      <w:r w:rsidRPr="004E448F">
        <w:rPr>
          <w:rFonts w:ascii="Times New Roman" w:hAnsi="Times New Roman" w:cs="Times New Roman"/>
          <w:i/>
          <w:iCs/>
          <w:color w:val="000000"/>
          <w:sz w:val="24"/>
          <w:szCs w:val="24"/>
          <w:lang w:eastAsia="ru-RU"/>
        </w:rPr>
        <w:t>Работа в альбоме</w:t>
      </w:r>
    </w:p>
    <w:p w:rsidR="00307412" w:rsidRPr="004E448F" w:rsidRDefault="00307412" w:rsidP="00307412">
      <w:pPr>
        <w:jc w:val="both"/>
        <w:rPr>
          <w:rFonts w:ascii="Times New Roman" w:hAnsi="Times New Roman" w:cs="Times New Roman"/>
          <w:i/>
          <w:iCs/>
          <w:color w:val="000000"/>
          <w:sz w:val="24"/>
          <w:szCs w:val="24"/>
          <w:lang w:eastAsia="ru-RU"/>
        </w:rPr>
      </w:pPr>
      <w:r w:rsidRPr="004E448F">
        <w:rPr>
          <w:rFonts w:ascii="Times New Roman" w:hAnsi="Times New Roman" w:cs="Times New Roman"/>
          <w:color w:val="000000"/>
          <w:sz w:val="24"/>
          <w:szCs w:val="24"/>
          <w:lang w:eastAsia="ru-RU"/>
        </w:rPr>
        <w:t>. Пусть малыш наклеит в альбом одно из предложенных сочетаний. Например, рисунок одного сока и рисунок несколь</w:t>
      </w:r>
      <w:r w:rsidRPr="004E448F">
        <w:rPr>
          <w:rFonts w:ascii="Times New Roman" w:hAnsi="Times New Roman" w:cs="Times New Roman"/>
          <w:color w:val="000000"/>
          <w:sz w:val="24"/>
          <w:szCs w:val="24"/>
          <w:lang w:eastAsia="ru-RU"/>
        </w:rPr>
        <w:softHyphen/>
        <w:t>ких соков. Спросите: «Где один сок? Где много соков? По</w:t>
      </w:r>
      <w:r w:rsidRPr="004E448F">
        <w:rPr>
          <w:rFonts w:ascii="Times New Roman" w:hAnsi="Times New Roman" w:cs="Times New Roman"/>
          <w:color w:val="000000"/>
          <w:sz w:val="24"/>
          <w:szCs w:val="24"/>
          <w:lang w:eastAsia="ru-RU"/>
        </w:rPr>
        <w:softHyphen/>
        <w:t xml:space="preserve">кажи? Сколько здесь соков?» </w:t>
      </w:r>
      <w:r w:rsidRPr="004E448F">
        <w:rPr>
          <w:rFonts w:ascii="Times New Roman" w:hAnsi="Times New Roman" w:cs="Times New Roman"/>
          <w:i/>
          <w:iCs/>
          <w:color w:val="000000"/>
          <w:sz w:val="24"/>
          <w:szCs w:val="24"/>
          <w:lang w:eastAsia="ru-RU"/>
        </w:rPr>
        <w:t xml:space="preserve">(Много) </w:t>
      </w:r>
      <w:r w:rsidRPr="004E448F">
        <w:rPr>
          <w:rFonts w:ascii="Times New Roman" w:hAnsi="Times New Roman" w:cs="Times New Roman"/>
          <w:color w:val="000000"/>
          <w:sz w:val="24"/>
          <w:szCs w:val="24"/>
          <w:lang w:eastAsia="ru-RU"/>
        </w:rPr>
        <w:t xml:space="preserve">«А здесь?» </w:t>
      </w:r>
      <w:r w:rsidRPr="004E448F">
        <w:rPr>
          <w:rFonts w:ascii="Times New Roman" w:hAnsi="Times New Roman" w:cs="Times New Roman"/>
          <w:i/>
          <w:iCs/>
          <w:color w:val="000000"/>
          <w:sz w:val="24"/>
          <w:szCs w:val="24"/>
          <w:lang w:eastAsia="ru-RU"/>
        </w:rPr>
        <w:t>(Один)</w:t>
      </w:r>
    </w:p>
    <w:p w:rsidR="00307412" w:rsidRDefault="00307412" w:rsidP="00307412">
      <w:pPr>
        <w:autoSpaceDE w:val="0"/>
        <w:autoSpaceDN w:val="0"/>
        <w:adjustRightInd w:val="0"/>
        <w:spacing w:after="0" w:line="240" w:lineRule="auto"/>
        <w:jc w:val="center"/>
        <w:rPr>
          <w:rFonts w:ascii="Times New Roman" w:hAnsi="Times New Roman" w:cs="Times New Roman"/>
          <w:b/>
          <w:i/>
          <w:color w:val="000000"/>
          <w:sz w:val="32"/>
          <w:szCs w:val="32"/>
          <w:u w:val="single"/>
          <w:lang w:eastAsia="ru-RU"/>
        </w:rPr>
      </w:pPr>
    </w:p>
    <w:p w:rsidR="00307412" w:rsidRDefault="00307412" w:rsidP="00307412">
      <w:pPr>
        <w:autoSpaceDE w:val="0"/>
        <w:autoSpaceDN w:val="0"/>
        <w:adjustRightInd w:val="0"/>
        <w:spacing w:after="0" w:line="240" w:lineRule="auto"/>
        <w:jc w:val="center"/>
        <w:rPr>
          <w:rFonts w:ascii="Times New Roman" w:hAnsi="Times New Roman" w:cs="Times New Roman"/>
          <w:b/>
          <w:i/>
          <w:color w:val="000000"/>
          <w:sz w:val="32"/>
          <w:szCs w:val="32"/>
          <w:u w:val="single"/>
          <w:lang w:eastAsia="ru-RU"/>
        </w:rPr>
      </w:pPr>
    </w:p>
    <w:p w:rsidR="00307412" w:rsidRDefault="00307412" w:rsidP="00307412">
      <w:pPr>
        <w:autoSpaceDE w:val="0"/>
        <w:autoSpaceDN w:val="0"/>
        <w:adjustRightInd w:val="0"/>
        <w:spacing w:after="0" w:line="240" w:lineRule="auto"/>
        <w:jc w:val="center"/>
        <w:rPr>
          <w:rFonts w:ascii="Times New Roman" w:hAnsi="Times New Roman" w:cs="Times New Roman"/>
          <w:b/>
          <w:i/>
          <w:color w:val="000000"/>
          <w:sz w:val="32"/>
          <w:szCs w:val="32"/>
          <w:u w:val="single"/>
          <w:lang w:eastAsia="ru-RU"/>
        </w:rPr>
      </w:pPr>
    </w:p>
    <w:p w:rsidR="00307412" w:rsidRDefault="00307412" w:rsidP="00307412">
      <w:pPr>
        <w:autoSpaceDE w:val="0"/>
        <w:autoSpaceDN w:val="0"/>
        <w:adjustRightInd w:val="0"/>
        <w:spacing w:after="0" w:line="240" w:lineRule="auto"/>
        <w:jc w:val="center"/>
        <w:rPr>
          <w:rFonts w:ascii="Times New Roman" w:hAnsi="Times New Roman" w:cs="Times New Roman"/>
          <w:b/>
          <w:i/>
          <w:color w:val="000000"/>
          <w:sz w:val="32"/>
          <w:szCs w:val="32"/>
          <w:u w:val="single"/>
          <w:lang w:eastAsia="ru-RU"/>
        </w:rPr>
      </w:pPr>
    </w:p>
    <w:p w:rsidR="00307412" w:rsidRDefault="00307412" w:rsidP="00307412">
      <w:pPr>
        <w:autoSpaceDE w:val="0"/>
        <w:autoSpaceDN w:val="0"/>
        <w:adjustRightInd w:val="0"/>
        <w:spacing w:after="0" w:line="240" w:lineRule="auto"/>
        <w:jc w:val="center"/>
        <w:rPr>
          <w:rFonts w:ascii="Times New Roman" w:hAnsi="Times New Roman" w:cs="Times New Roman"/>
          <w:b/>
          <w:i/>
          <w:color w:val="000000"/>
          <w:sz w:val="32"/>
          <w:szCs w:val="32"/>
          <w:u w:val="single"/>
          <w:lang w:eastAsia="ru-RU"/>
        </w:rPr>
      </w:pPr>
    </w:p>
    <w:p w:rsidR="00EF0842" w:rsidRDefault="00EF0842"/>
    <w:sectPr w:rsidR="00EF0842" w:rsidSect="00307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91"/>
    <w:rsid w:val="00307412"/>
    <w:rsid w:val="00720191"/>
    <w:rsid w:val="00EF0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1195C-95CA-4838-BAF5-ACB7A008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41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Светлана Гришина</cp:lastModifiedBy>
  <cp:revision>2</cp:revision>
  <dcterms:created xsi:type="dcterms:W3CDTF">2022-04-17T15:25:00Z</dcterms:created>
  <dcterms:modified xsi:type="dcterms:W3CDTF">2022-04-17T15:27:00Z</dcterms:modified>
</cp:coreProperties>
</file>