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C3" w:rsidRDefault="00027008" w:rsidP="00F14C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Рекомендации по  проведению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фоноритмики</w:t>
      </w:r>
      <w:proofErr w:type="spellEnd"/>
      <w:r w:rsidR="00F14CC3" w:rsidRPr="0002700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. 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Фонетическая ритмика- это система специальных упражнений, сочетающая речь и движение, где проговаривание речевого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(звуков, слогов, текстов) сопровождается движениями рук ног головы корпуса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>ечь.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Работая с детьми необходимо учитывать закономерности формирования детской психики, одна из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- разновременность созревания и развития психических функций.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Развивая моторику и эмоции у детей, мы создаем предпосылки для становления многих психических процессов и в первую очередь для своевременного развития речи.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Суть метода в следующем: детям, особенно «не</w:t>
      </w:r>
      <w:r w:rsidR="000270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говорящим»</w:t>
      </w:r>
      <w:r w:rsidR="000270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 предлагают для подражания различные виды движений и их комбинации. Движения сочетаются с произнесением звуков, звукосочетаний, слогов, слов с проговариванием фраз и коротких текстов. 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фонетической ритмики следует выполнять </w:t>
      </w:r>
      <w:r w:rsidRPr="00F14CC3">
        <w:rPr>
          <w:rFonts w:ascii="Times New Roman" w:eastAsia="Times New Roman" w:hAnsi="Times New Roman" w:cs="Times New Roman"/>
          <w:b/>
          <w:sz w:val="28"/>
          <w:szCs w:val="28"/>
        </w:rPr>
        <w:t>следующие рекомендации: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1.Проводить занятия следует регулярно 3-5 раз в неделю по 10-15 минут и лучше перед завтраком в качестве речевой зарядки.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2.Во время занятия дети должны стоять врассыпную, чтобы хорошо видеть педагога и не мешать друг другу.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.Движения и речевой материал предварительно не учится. Упражнения проводятся по подражанию. Дети выполняют движения и проговаривают речевой материал синхронно с педагогом.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4.Каждое упражнение повторяется 3-5 раз сначала всей группой, а затем отдельными детьми по выбору педагогов. Многократное повторение упражнений делает движения более четкими и точными, в том числе и движения органов артикуляции. Поэтому на начальном этапе главное внимание следует обратить на правильное выполнение детьми именно движений. Упор на движение, а не на речь!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5.На каждом занятии педагог должен чередовать противоположные по характеру движения: быстрые и медленные, напряженные и расслабляющие, резкие и плавные. Такое их чередование рефлекторно влияет на гармонизацию психики ребенка. В коре головного мозга достигается уравновешенность процессов возбуждения и торможения и, как следствие, нормализуется психическая и двигательная активность детей, улучшается настроение.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lastRenderedPageBreak/>
        <w:t>6.На первых порах следует исключить резкие движения. На близком расстоянии они, во-первых, могут напугать ребенка, а во-вторых, с трудом воспринимаются зрением.</w:t>
      </w:r>
    </w:p>
    <w:p w:rsidR="00F14CC3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7.Необходимо помнить, что есть дети, для которых начальный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- пассивный. Следует оставить за ними право только смотреть или даже не смотреть на взрослого и ничего не делать. Нельзя принуждать ребенка к выполнению упражнений. 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8.Знакомить детей со звуками следует в определенной последовательности, начиная от самых простых для произношения и переходя постепенно к более сложным (гласные звуки: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э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; согласные звуки: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ж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027008" w:rsidRPr="00027008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,  и йотированные гласные)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9.Занятия должны приносить детям радость и удовлетворение, носить игровой материал и яркую эмоционально- положительную окраску.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10.Не следует фиксировать внимание ребенка на неудачах, и наоборот, нельзя оставлять без внимания даже малейшие успехи. Хвалите детей, восхищайтесь ими, радуйтесь все вместе. Важно учить детей радоваться не только своим достижениям, но и успехам товарищей.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11.Во время занятий активно используйте несловесные формы поощрения и поддержк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 улыбку, мимоходное прикосновение, поглаживание ребенка по спине, голове, подмигивание, обнимание за плечи, пожатие рук.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12.Речь педагога должна служить образцом для подражания, быть естественной, эмоциональной и обязательно фонетически правильной.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13.Педагог должен сам уметь не только правильно, но и красиво выполнять движения. 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14.Педагог должен уметь слышать недостатки произношения не только при индивидуальной работе с ребенком, но и улавливать их при хороводном проговаривании речевого материала. Исправлять ошибки следует тактично.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15.Если педагог данную работу будет проводить под сопровождение музыки, то эмоциональная отзывчивость детей будет наибольшей.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Регулярное проведение речевых занятий с использованием игровых упражнений на основе фонетической ритмики способствует следующему:</w:t>
      </w:r>
    </w:p>
    <w:p w:rsidR="00F14CC3" w:rsidRPr="00F14CC3" w:rsidRDefault="00F14CC3" w:rsidP="00F14CC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sz w:val="28"/>
          <w:szCs w:val="28"/>
        </w:rPr>
        <w:t>у детей активнее развивается общая</w:t>
      </w:r>
      <w:proofErr w:type="gramStart"/>
      <w:r w:rsidRPr="00F14CC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14CC3">
        <w:rPr>
          <w:rFonts w:ascii="Times New Roman" w:eastAsia="Times New Roman" w:hAnsi="Times New Roman" w:cs="Times New Roman"/>
          <w:sz w:val="28"/>
          <w:szCs w:val="28"/>
        </w:rPr>
        <w:t xml:space="preserve"> мелкая, артикуляционная моторика и координация движений;</w:t>
      </w:r>
    </w:p>
    <w:p w:rsidR="00F14CC3" w:rsidRPr="00F14CC3" w:rsidRDefault="00F14CC3" w:rsidP="00F14CC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sz w:val="28"/>
          <w:szCs w:val="28"/>
        </w:rPr>
        <w:t>улучшается фонематический слух;</w:t>
      </w:r>
    </w:p>
    <w:p w:rsidR="00F14CC3" w:rsidRPr="00F14CC3" w:rsidRDefault="00F14CC3" w:rsidP="00F14CC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нормализуется речевое дыхание;</w:t>
      </w:r>
    </w:p>
    <w:p w:rsidR="00F14CC3" w:rsidRPr="00F14CC3" w:rsidRDefault="00F14CC3" w:rsidP="00F14CC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sz w:val="28"/>
          <w:szCs w:val="28"/>
        </w:rPr>
        <w:t>формируется умение изменять силу и высоту голоса;</w:t>
      </w:r>
    </w:p>
    <w:p w:rsidR="00F14CC3" w:rsidRPr="00F14CC3" w:rsidRDefault="00F14CC3" w:rsidP="00F14CC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sz w:val="28"/>
          <w:szCs w:val="28"/>
        </w:rPr>
        <w:t xml:space="preserve">улучшается </w:t>
      </w:r>
      <w:proofErr w:type="spellStart"/>
      <w:proofErr w:type="gramStart"/>
      <w:r w:rsidRPr="00F14CC3">
        <w:rPr>
          <w:rFonts w:ascii="Times New Roman" w:eastAsia="Times New Roman" w:hAnsi="Times New Roman" w:cs="Times New Roman"/>
          <w:sz w:val="28"/>
          <w:szCs w:val="28"/>
        </w:rPr>
        <w:t>ритмико</w:t>
      </w:r>
      <w:proofErr w:type="spellEnd"/>
      <w:r w:rsidRPr="00F14CC3">
        <w:rPr>
          <w:rFonts w:ascii="Times New Roman" w:eastAsia="Times New Roman" w:hAnsi="Times New Roman" w:cs="Times New Roman"/>
          <w:sz w:val="28"/>
          <w:szCs w:val="28"/>
        </w:rPr>
        <w:t>- интонационная</w:t>
      </w:r>
      <w:proofErr w:type="gramEnd"/>
      <w:r w:rsidRPr="00F14CC3">
        <w:rPr>
          <w:rFonts w:ascii="Times New Roman" w:eastAsia="Times New Roman" w:hAnsi="Times New Roman" w:cs="Times New Roman"/>
          <w:sz w:val="28"/>
          <w:szCs w:val="28"/>
        </w:rPr>
        <w:t xml:space="preserve"> сторона речи;</w:t>
      </w:r>
    </w:p>
    <w:p w:rsidR="00F14CC3" w:rsidRPr="00F14CC3" w:rsidRDefault="00F14CC3" w:rsidP="00F14CC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sz w:val="28"/>
          <w:szCs w:val="28"/>
        </w:rPr>
        <w:t>уточняется артикуляция имеющихся звуков, вызываются по подражанию некоторые из отсутствующих звуков, создается база для успешной постановки звуков, быстрее и успешнее протекает процесс автоматизации звуков;</w:t>
      </w:r>
    </w:p>
    <w:p w:rsidR="00F14CC3" w:rsidRPr="00F14CC3" w:rsidRDefault="00F14CC3" w:rsidP="00F14CC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3">
        <w:rPr>
          <w:rFonts w:ascii="Times New Roman" w:eastAsia="Times New Roman" w:hAnsi="Times New Roman" w:cs="Times New Roman"/>
          <w:sz w:val="28"/>
          <w:szCs w:val="28"/>
        </w:rPr>
        <w:t>повышается речевая активность детей.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Это наиболее ярко проявляется именно в работе с «не</w:t>
      </w:r>
      <w:r w:rsidR="007C4749" w:rsidRPr="007C47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говорящими» детьми. Фонетическая ритмика стимулирует у детей появление начала собственной активной речи. 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движений на гласные звуки.</w:t>
      </w:r>
    </w:p>
    <w:p w:rsidR="00F14CC3" w:rsidRPr="00053341" w:rsidRDefault="00027008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r w:rsidR="00F14CC3"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]</w:t>
      </w:r>
      <w:r w:rsidR="00F14CC3"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Вариант 1.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Дети выполняют руки вперед, соединив ладони. Произнося гласный (а-а-а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..), 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>они плавно разводят руки в стороны ладошками вверх. Интонация радости.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Вариант 2.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По команде: «Спрятались!» Дети принимают исходное положение: приседают на корточки, обхватив 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>руками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 колени и прижав подбородок к груди (сгруппировались). По команде: «Встали и обрадовались!» дети быстро встают и, радостно улыбаясь, разводят руки в стороны ладошками вверх, одновременно произнося гласный (а-а-а).</w:t>
      </w:r>
    </w:p>
    <w:p w:rsidR="00F14CC3" w:rsidRPr="00027008" w:rsidRDefault="00027008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r w:rsidR="00F14CC3"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Вариант 1.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Дети соединяют опущенные руки перед собой так, чтобы кончики пальцев касались друг друга. Произнося гласный (о-о-о), они плавно поднимают руки через стороны и соединяют их в кольцо над головой. Интонация удивления.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Вариант 2.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По команде педагога: 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>«Спрятались!»</w:t>
      </w:r>
      <w:r w:rsidR="007C4749" w:rsidRPr="007C47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 дети принимают ис</w:t>
      </w:r>
      <w:r w:rsidR="007C4749">
        <w:rPr>
          <w:rFonts w:ascii="Times New Roman" w:eastAsia="Times New Roman" w:hAnsi="Times New Roman" w:cs="Times New Roman"/>
          <w:sz w:val="28"/>
          <w:szCs w:val="28"/>
        </w:rPr>
        <w:t xml:space="preserve">ходное положение (смотри звук  </w:t>
      </w:r>
      <w:r w:rsidR="007C4749" w:rsidRPr="007C4749">
        <w:rPr>
          <w:rFonts w:ascii="Times New Roman" w:eastAsia="Times New Roman" w:hAnsi="Times New Roman" w:cs="Times New Roman"/>
          <w:sz w:val="28"/>
          <w:szCs w:val="28"/>
        </w:rPr>
        <w:t>[</w:t>
      </w:r>
      <w:r w:rsidR="007C474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C4749" w:rsidRPr="007C4749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 По команде: «Встали и удивились!» они встают и с удивлением на лице и в голосе произносят гласный (о-о-о…), одновременно поднимая руки через стороны и соединяя их в кольцо над головой.</w:t>
      </w:r>
    </w:p>
    <w:p w:rsidR="00F14CC3" w:rsidRPr="00027008" w:rsidRDefault="00027008" w:rsidP="00027008">
      <w:pPr>
        <w:tabs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r w:rsidR="00F14CC3"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lastRenderedPageBreak/>
        <w:t>Исходное положение: руки согнуты на уровне груди, ладошки повернуты от себя. Произнося гласный (у-у-</w:t>
      </w:r>
      <w:proofErr w:type="gramStart"/>
      <w:r w:rsidRPr="00053341"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 w:rsidRPr="00053341">
        <w:rPr>
          <w:rFonts w:ascii="Times New Roman" w:eastAsia="Times New Roman" w:hAnsi="Times New Roman" w:cs="Times New Roman"/>
          <w:sz w:val="28"/>
          <w:szCs w:val="28"/>
        </w:rPr>
        <w:t>…), дети давящим движение выпрямляют руки вперед и вниз. Интонация угрозы.</w:t>
      </w:r>
    </w:p>
    <w:p w:rsidR="00F14CC3" w:rsidRPr="00027008" w:rsidRDefault="00027008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r w:rsidR="00F14CC3"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Исходное положение: руки  опущены. Произнося гласный (э-э-э…), дети плавно сгибают руки в локтях, поднимая кисти до уровня плеч, локти опущены  (поза хирурга), одновременно покачивая головой с укоризненным оттенком. Интонация укора.</w:t>
      </w:r>
    </w:p>
    <w:p w:rsidR="00F14CC3" w:rsidRPr="00027008" w:rsidRDefault="00027008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r w:rsidR="00F14CC3"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Исходное положение: руки согнуты перед грудью, указательные пальцы направлены вверх, остальные сжаты в кулаки. Произнося гласный (и-и-и…), дети встают на носочки, поднимают руки высоко над головой, тянутся вверх. Интонация удивления и радости.</w:t>
      </w:r>
    </w:p>
    <w:p w:rsidR="00F14CC3" w:rsidRPr="00027008" w:rsidRDefault="00027008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proofErr w:type="gramStart"/>
      <w:r w:rsidR="00F14CC3" w:rsidRPr="00053341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8"/>
          <w:szCs w:val="28"/>
        </w:rPr>
        <w:t>Исходное положение: руки согнуты на уровне груди, пальцы сжаты в кулаки, локти направлены в стороны. Произнося гласный (</w:t>
      </w:r>
      <w:proofErr w:type="spellStart"/>
      <w:r w:rsidRPr="00053341">
        <w:rPr>
          <w:rFonts w:ascii="Times New Roman" w:eastAsia="Times New Roman" w:hAnsi="Times New Roman" w:cs="Times New Roman"/>
          <w:sz w:val="28"/>
          <w:szCs w:val="28"/>
        </w:rPr>
        <w:t>ы-ы-ы</w:t>
      </w:r>
      <w:proofErr w:type="spellEnd"/>
      <w:r w:rsidRPr="00053341">
        <w:rPr>
          <w:rFonts w:ascii="Times New Roman" w:eastAsia="Times New Roman" w:hAnsi="Times New Roman" w:cs="Times New Roman"/>
          <w:sz w:val="28"/>
          <w:szCs w:val="28"/>
        </w:rPr>
        <w:t>…), дети с усилием отводят в стороны согнутые в локтях руки</w:t>
      </w:r>
      <w:r w:rsidR="007C4749">
        <w:rPr>
          <w:rFonts w:ascii="Times New Roman" w:eastAsia="Times New Roman" w:hAnsi="Times New Roman" w:cs="Times New Roman"/>
          <w:sz w:val="28"/>
          <w:szCs w:val="28"/>
        </w:rPr>
        <w:t xml:space="preserve"> («растягивают пружину»). Звук </w:t>
      </w:r>
      <w:r w:rsidR="007C4749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spellStart"/>
      <w:r w:rsidR="007C4749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7C4749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Pr="00053341">
        <w:rPr>
          <w:rFonts w:ascii="Times New Roman" w:eastAsia="Times New Roman" w:hAnsi="Times New Roman" w:cs="Times New Roman"/>
          <w:sz w:val="28"/>
          <w:szCs w:val="28"/>
        </w:rPr>
        <w:t xml:space="preserve"> произносится сердито.</w:t>
      </w:r>
    </w:p>
    <w:p w:rsidR="00F14CC3" w:rsidRPr="00053341" w:rsidRDefault="00F14CC3" w:rsidP="00F1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3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CC3" w:rsidRDefault="00F14CC3" w:rsidP="00F14CC3"/>
    <w:p w:rsidR="008B4E66" w:rsidRDefault="008B4E66"/>
    <w:sectPr w:rsidR="008B4E66" w:rsidSect="00F0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C53F6"/>
    <w:multiLevelType w:val="hybridMultilevel"/>
    <w:tmpl w:val="89CE0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CC3"/>
    <w:rsid w:val="00027008"/>
    <w:rsid w:val="007C4749"/>
    <w:rsid w:val="008B4E66"/>
    <w:rsid w:val="00F1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2024-01-14T11:59:00Z</dcterms:created>
  <dcterms:modified xsi:type="dcterms:W3CDTF">2024-01-14T12:21:00Z</dcterms:modified>
</cp:coreProperties>
</file>